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3756" w:rsidRPr="00CF526A" w:rsidRDefault="007E3756" w:rsidP="007E3756">
      <w:pPr>
        <w:rPr>
          <w:rFonts w:asciiTheme="minorHAnsi" w:hAnsiTheme="minorHAnsi" w:cstheme="minorHAnsi"/>
          <w:sz w:val="10"/>
          <w:szCs w:val="20"/>
        </w:rPr>
      </w:pPr>
    </w:p>
    <w:p w:rsidR="0037626C" w:rsidRDefault="0037626C" w:rsidP="0037626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Başvuru sahibinin ATÖ Başvuru Formu ve kanıtlayıcı belgelerinin ilgili yönergeyle uyumluluğu/uygunluğunu aşağıdaki maddeler kapsamında uygun kutuya “Çarpı” (X) işareti koyarak değerlendiriniz. Uyumsuzluk gösteren maddeler için ilgili yanındaki boşluğa kısaca açıklama yazınız (Gerekli durumda ek belge ile açıklamanızı detaylandırabilirsiniz). </w:t>
      </w:r>
    </w:p>
    <w:p w:rsidR="00816CE8" w:rsidRPr="00E63620" w:rsidRDefault="00816CE8" w:rsidP="007E3756">
      <w:pPr>
        <w:rPr>
          <w:rFonts w:asciiTheme="minorHAnsi" w:hAnsiTheme="minorHAnsi" w:cstheme="minorHAnsi"/>
          <w:sz w:val="12"/>
          <w:szCs w:val="20"/>
        </w:rPr>
      </w:pPr>
    </w:p>
    <w:tbl>
      <w:tblPr>
        <w:tblW w:w="10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CF526A" w:rsidRPr="00742703" w:rsidTr="00653E80">
        <w:trPr>
          <w:trHeight w:val="334"/>
        </w:trPr>
        <w:tc>
          <w:tcPr>
            <w:tcW w:w="10881" w:type="dxa"/>
            <w:shd w:val="clear" w:color="auto" w:fill="auto"/>
            <w:vAlign w:val="center"/>
          </w:tcPr>
          <w:p w:rsidR="00CF526A" w:rsidRPr="00742703" w:rsidRDefault="00CF526A" w:rsidP="00512AE8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Başvuru Sahibinin </w:t>
            </w:r>
            <w:r w:rsidR="00AE611F">
              <w:rPr>
                <w:rFonts w:asciiTheme="minorHAnsi" w:hAnsiTheme="minorHAnsi" w:cstheme="minorHAnsi"/>
                <w:b/>
                <w:sz w:val="20"/>
                <w:szCs w:val="22"/>
              </w:rPr>
              <w:t>Adı Soyadı</w:t>
            </w:r>
            <w:r w:rsidRPr="00742703"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CF526A" w:rsidRPr="00742703" w:rsidTr="00653E80">
        <w:tc>
          <w:tcPr>
            <w:tcW w:w="10881" w:type="dxa"/>
            <w:shd w:val="clear" w:color="auto" w:fill="auto"/>
            <w:vAlign w:val="center"/>
          </w:tcPr>
          <w:p w:rsidR="00CF526A" w:rsidRPr="00742703" w:rsidRDefault="00CF526A" w:rsidP="00CF1AB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Başvuru Sahibinin Görevli Olduğu Birim</w:t>
            </w:r>
            <w:r w:rsidRPr="00742703"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</w:p>
        </w:tc>
      </w:tr>
      <w:tr w:rsidR="001D3F91" w:rsidRPr="00742703" w:rsidTr="00653E80">
        <w:trPr>
          <w:trHeight w:val="354"/>
        </w:trPr>
        <w:tc>
          <w:tcPr>
            <w:tcW w:w="10881" w:type="dxa"/>
            <w:shd w:val="clear" w:color="auto" w:fill="auto"/>
            <w:vAlign w:val="center"/>
          </w:tcPr>
          <w:p w:rsidR="001D3F91" w:rsidRDefault="001D3F91" w:rsidP="00CF1AB4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Proje Başlığı: </w:t>
            </w:r>
          </w:p>
          <w:p w:rsidR="00E63620" w:rsidRPr="00742703" w:rsidRDefault="00E63620" w:rsidP="00CF1AB4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E63620" w:rsidRPr="00742703" w:rsidTr="00653E80">
        <w:trPr>
          <w:trHeight w:val="354"/>
        </w:trPr>
        <w:tc>
          <w:tcPr>
            <w:tcW w:w="10881" w:type="dxa"/>
            <w:shd w:val="clear" w:color="auto" w:fill="auto"/>
            <w:vAlign w:val="center"/>
          </w:tcPr>
          <w:p w:rsidR="00E63620" w:rsidRDefault="00E63620" w:rsidP="00CF1AB4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Destekleyen Kuruluş:</w:t>
            </w:r>
          </w:p>
        </w:tc>
      </w:tr>
    </w:tbl>
    <w:p w:rsidR="00512AE8" w:rsidRDefault="00512AE8" w:rsidP="009D7466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tbl>
      <w:tblPr>
        <w:tblStyle w:val="TableGrid"/>
        <w:tblW w:w="10945" w:type="dxa"/>
        <w:tblLayout w:type="fixed"/>
        <w:tblLook w:val="04A0" w:firstRow="1" w:lastRow="0" w:firstColumn="1" w:lastColumn="0" w:noHBand="0" w:noVBand="1"/>
      </w:tblPr>
      <w:tblGrid>
        <w:gridCol w:w="392"/>
        <w:gridCol w:w="6804"/>
        <w:gridCol w:w="409"/>
        <w:gridCol w:w="509"/>
        <w:gridCol w:w="2043"/>
        <w:gridCol w:w="788"/>
      </w:tblGrid>
      <w:tr w:rsidR="0063728D" w:rsidRPr="005A470F" w:rsidTr="00653E80">
        <w:tc>
          <w:tcPr>
            <w:tcW w:w="71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8D" w:rsidRPr="005A470F" w:rsidRDefault="0063728D" w:rsidP="0063728D">
            <w:pPr>
              <w:ind w:right="-10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PROJE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8D" w:rsidRPr="001A0105" w:rsidRDefault="0063728D" w:rsidP="0063728D">
            <w:pPr>
              <w:ind w:left="-108" w:right="-108"/>
              <w:rPr>
                <w:rFonts w:asciiTheme="minorHAnsi" w:hAnsiTheme="minorHAnsi" w:cstheme="minorHAnsi"/>
                <w:sz w:val="18"/>
                <w:szCs w:val="20"/>
              </w:rPr>
            </w:pPr>
            <w:r w:rsidRPr="001A0105">
              <w:rPr>
                <w:rFonts w:asciiTheme="minorHAnsi" w:hAnsiTheme="minorHAnsi" w:cstheme="minorHAnsi"/>
                <w:sz w:val="18"/>
                <w:szCs w:val="20"/>
              </w:rPr>
              <w:t>Evet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8D" w:rsidRPr="001A0105" w:rsidRDefault="0063728D" w:rsidP="0063728D">
            <w:pPr>
              <w:ind w:left="-154" w:right="-108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 w:rsidRPr="001A0105">
              <w:rPr>
                <w:rFonts w:asciiTheme="minorHAnsi" w:hAnsiTheme="minorHAnsi" w:cstheme="minorHAnsi"/>
                <w:sz w:val="18"/>
                <w:szCs w:val="20"/>
              </w:rPr>
              <w:t>Hayır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8D" w:rsidRPr="005A470F" w:rsidRDefault="0063728D" w:rsidP="0063728D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</w:t>
            </w:r>
            <w:r w:rsidRPr="005A470F">
              <w:rPr>
                <w:rFonts w:asciiTheme="minorHAnsi" w:hAnsiTheme="minorHAnsi" w:cstheme="minorHAnsi"/>
                <w:sz w:val="18"/>
                <w:szCs w:val="20"/>
              </w:rPr>
              <w:t>Açıklama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8D" w:rsidRPr="00540446" w:rsidRDefault="0063728D" w:rsidP="0063728D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0446">
              <w:rPr>
                <w:rFonts w:asciiTheme="minorHAnsi" w:hAnsiTheme="minorHAnsi" w:cstheme="minorHAnsi"/>
                <w:b/>
                <w:sz w:val="18"/>
                <w:szCs w:val="18"/>
              </w:rPr>
              <w:t>Bkz.</w:t>
            </w:r>
          </w:p>
          <w:p w:rsidR="0063728D" w:rsidRPr="00540446" w:rsidRDefault="0063728D" w:rsidP="0063728D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0446"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adde</w:t>
            </w:r>
            <w:r w:rsidRPr="00540446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63728D" w:rsidRPr="002B435E" w:rsidTr="0063728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:rsidR="0063728D" w:rsidRPr="002B435E" w:rsidRDefault="0063728D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63728D" w:rsidRPr="002B435E" w:rsidRDefault="0063728D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İlgili projede başvuru sahibi resmi olarak U</w:t>
            </w:r>
            <w:r w:rsidR="00943EB9">
              <w:rPr>
                <w:rFonts w:asciiTheme="minorHAnsi" w:hAnsiTheme="minorHAnsi" w:cstheme="minorHAnsi"/>
                <w:sz w:val="20"/>
                <w:szCs w:val="20"/>
              </w:rPr>
              <w:t>fuk Üniversitesini temsil ediyor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63728D" w:rsidRPr="00AC75BB" w:rsidRDefault="0063728D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63728D" w:rsidRPr="00AC75BB" w:rsidRDefault="0063728D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63728D" w:rsidRPr="002B435E" w:rsidRDefault="0063728D" w:rsidP="0063728D">
            <w:pPr>
              <w:spacing w:line="276" w:lineRule="auto"/>
              <w:ind w:left="108" w:right="-108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63728D" w:rsidRPr="0063728D" w:rsidRDefault="00943EB9" w:rsidP="0063728D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4</w:t>
            </w:r>
          </w:p>
        </w:tc>
      </w:tr>
      <w:tr w:rsidR="0063728D" w:rsidRPr="002B435E" w:rsidTr="0063728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3728D" w:rsidRPr="002B435E" w:rsidRDefault="0063728D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28D" w:rsidRPr="002B435E" w:rsidRDefault="0063728D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İlgili proje 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GE kapsamındadır.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28D" w:rsidRPr="00AC75BB" w:rsidRDefault="0063728D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728D" w:rsidRPr="00AC75BB" w:rsidRDefault="0063728D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8D" w:rsidRPr="002B435E" w:rsidRDefault="0063728D" w:rsidP="0063728D">
            <w:pPr>
              <w:spacing w:line="276" w:lineRule="auto"/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28D" w:rsidRPr="0063728D" w:rsidRDefault="00AE611F" w:rsidP="0063728D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21</w:t>
            </w:r>
          </w:p>
        </w:tc>
      </w:tr>
      <w:tr w:rsidR="00AE611F" w:rsidRPr="002B435E" w:rsidTr="0063728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:rsidR="00AE611F" w:rsidRPr="002B435E" w:rsidRDefault="00AE611F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AE611F" w:rsidRPr="002B435E" w:rsidRDefault="00AE611F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İlgili proje özel medikal ve ilaç firmaları tarafından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DESTEKLENMEMEKTEDİR.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AE611F" w:rsidRPr="00AC75BB" w:rsidRDefault="00AE611F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AE611F" w:rsidRPr="00AC75BB" w:rsidRDefault="00AE611F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AE611F" w:rsidRPr="002B435E" w:rsidRDefault="00AE611F" w:rsidP="0063728D">
            <w:pPr>
              <w:spacing w:line="276" w:lineRule="auto"/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AE611F" w:rsidRPr="0063728D" w:rsidRDefault="00AE611F" w:rsidP="00A01728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21</w:t>
            </w:r>
          </w:p>
        </w:tc>
      </w:tr>
      <w:tr w:rsidR="00AE611F" w:rsidRPr="002B435E" w:rsidTr="0063728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E611F" w:rsidRPr="002B435E" w:rsidRDefault="00AE611F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AE611F" w:rsidRPr="002B435E" w:rsidRDefault="00AE611F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 Alt Faaliyet Kodu</w:t>
            </w:r>
            <w:r>
              <w:rPr>
                <w:rFonts w:asciiTheme="minorHAnsi" w:hAnsiTheme="minorHAnsi" w:cstheme="minorHAnsi"/>
                <w:sz w:val="16"/>
                <w:szCs w:val="20"/>
                <w:vertAlign w:val="superscript"/>
              </w:rPr>
              <w:t xml:space="preserve">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11F" w:rsidRPr="00AC75BB" w:rsidRDefault="00AE611F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11F" w:rsidRPr="00AC75BB" w:rsidRDefault="00AE611F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1F" w:rsidRPr="002B435E" w:rsidRDefault="00AE611F" w:rsidP="0063728D">
            <w:pPr>
              <w:spacing w:line="276" w:lineRule="auto"/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11F" w:rsidRPr="0063728D" w:rsidRDefault="00AE611F" w:rsidP="00A01728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21</w:t>
            </w:r>
          </w:p>
        </w:tc>
      </w:tr>
      <w:tr w:rsidR="00AE611F" w:rsidRPr="002B435E" w:rsidTr="0063728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:rsidR="00AE611F" w:rsidRPr="002B435E" w:rsidRDefault="00AE611F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:rsidR="00AE611F" w:rsidRPr="002B435E" w:rsidRDefault="00AE611F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 Detay Etkinlik Kodu</w:t>
            </w:r>
            <w:r w:rsidRPr="002B435E">
              <w:rPr>
                <w:rFonts w:asciiTheme="minorHAnsi" w:hAnsiTheme="minorHAnsi" w:cstheme="minorHAnsi"/>
                <w:sz w:val="16"/>
                <w:szCs w:val="20"/>
                <w:vertAlign w:val="superscript"/>
              </w:rPr>
              <w:t xml:space="preserve">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AE611F" w:rsidRPr="00AC75BB" w:rsidRDefault="00AE611F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AE611F" w:rsidRPr="00AC75BB" w:rsidRDefault="00AE611F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AE611F" w:rsidRPr="002B435E" w:rsidRDefault="00AE611F" w:rsidP="0063728D">
            <w:pPr>
              <w:spacing w:line="276" w:lineRule="auto"/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AE611F" w:rsidRPr="0063728D" w:rsidRDefault="00AE611F" w:rsidP="00A01728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21</w:t>
            </w:r>
          </w:p>
        </w:tc>
      </w:tr>
      <w:tr w:rsidR="00231089" w:rsidRPr="002B435E" w:rsidTr="0063728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31089" w:rsidRPr="002B435E" w:rsidRDefault="002310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231089" w:rsidRPr="002B435E" w:rsidRDefault="00231089" w:rsidP="007A1C25">
            <w:pPr>
              <w:ind w:right="-108"/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“ATÖ Başvuru Nedeni”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yönerge ile uyumludur.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  <w:p w:rsidR="00231089" w:rsidRPr="002B435E" w:rsidRDefault="00231089" w:rsidP="007A1C25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(Proje başlangıç</w:t>
            </w:r>
            <w:r w:rsidRPr="002B435E">
              <w:rPr>
                <w:rFonts w:asciiTheme="minorHAnsi" w:hAnsiTheme="minorHAnsi" w:cstheme="minorHAnsi"/>
                <w:i/>
                <w:sz w:val="18"/>
                <w:szCs w:val="20"/>
              </w:rPr>
              <w:t>, Proje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bitiş</w:t>
            </w:r>
            <w:r w:rsidRPr="002B435E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  <w:r w:rsidRPr="002B435E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2B435E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089" w:rsidRPr="00AC75BB" w:rsidRDefault="002310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089" w:rsidRPr="00AC75BB" w:rsidRDefault="002310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89" w:rsidRPr="002B435E" w:rsidRDefault="002310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089" w:rsidRPr="0063728D" w:rsidRDefault="00AE611F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22</w:t>
            </w:r>
          </w:p>
        </w:tc>
      </w:tr>
      <w:tr w:rsidR="00231089" w:rsidRPr="002B435E" w:rsidTr="0063728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:rsidR="00231089" w:rsidRPr="002B435E" w:rsidRDefault="002310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:rsidR="00231089" w:rsidRPr="002B435E" w:rsidRDefault="00231089" w:rsidP="00D2658B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Onaylanmış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Proje Sözleşme Örneği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kanıtlayıcı belge olarak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sunulmuştur.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231089" w:rsidRPr="00AC75BB" w:rsidRDefault="00231089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231089" w:rsidRPr="00AC75BB" w:rsidRDefault="00231089" w:rsidP="0063728D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231089" w:rsidRPr="002B435E" w:rsidRDefault="00231089" w:rsidP="0063728D">
            <w:pPr>
              <w:spacing w:line="276" w:lineRule="auto"/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231089" w:rsidRPr="0063728D" w:rsidRDefault="00AE611F" w:rsidP="0063728D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</w:t>
            </w:r>
          </w:p>
        </w:tc>
      </w:tr>
      <w:tr w:rsidR="00AE611F" w:rsidRPr="002B435E" w:rsidTr="0063728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E611F" w:rsidRPr="002B435E" w:rsidRDefault="00AE611F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AE611F" w:rsidRPr="002B435E" w:rsidRDefault="00AE611F" w:rsidP="002310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Onaylanmış Sonuç Rapor Örneği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kanıtlayıcı belge olarak sunulmuştur </w:t>
            </w:r>
            <w:r w:rsidRPr="002B435E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Proje bitişi için başvuru yapıldıysa değerlendiriniz</w:t>
            </w:r>
            <w:r w:rsidRPr="002B435E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11F" w:rsidRPr="00AC75BB" w:rsidRDefault="00AE611F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11F" w:rsidRPr="00AC75BB" w:rsidRDefault="00AE611F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1F" w:rsidRPr="002B435E" w:rsidRDefault="00AE611F" w:rsidP="0063728D">
            <w:pPr>
              <w:ind w:left="108" w:right="-108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11F" w:rsidRPr="0063728D" w:rsidRDefault="00AE611F" w:rsidP="00A01728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</w:t>
            </w:r>
          </w:p>
        </w:tc>
      </w:tr>
      <w:tr w:rsidR="00AE611F" w:rsidRPr="002B435E" w:rsidTr="0063728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:rsidR="00AE611F" w:rsidRPr="002B435E" w:rsidRDefault="00AE611F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:rsidR="00AE611F" w:rsidRPr="002B435E" w:rsidRDefault="00AE611F" w:rsidP="007A1C25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 proje süresi kanıtlayıcı belge ile uyumludur.</w:t>
            </w:r>
          </w:p>
          <w:p w:rsidR="00AE611F" w:rsidRPr="002B435E" w:rsidRDefault="00AE611F" w:rsidP="007A1C25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2B435E">
              <w:rPr>
                <w:rFonts w:asciiTheme="minorHAnsi" w:hAnsiTheme="minorHAnsi" w:cstheme="minorHAnsi"/>
                <w:i/>
                <w:sz w:val="18"/>
                <w:szCs w:val="20"/>
              </w:rPr>
              <w:t>(Sözleşmede belirtilen süre dikkate alınır)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AE611F" w:rsidRPr="00AC75BB" w:rsidRDefault="00AE611F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AE611F" w:rsidRPr="00AC75BB" w:rsidRDefault="00AE611F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AE611F" w:rsidRPr="002B435E" w:rsidRDefault="00AE611F" w:rsidP="0063728D">
            <w:pPr>
              <w:ind w:left="108" w:right="-108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AE611F" w:rsidRPr="0063728D" w:rsidRDefault="00AE611F" w:rsidP="00A01728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</w:t>
            </w:r>
          </w:p>
        </w:tc>
      </w:tr>
      <w:tr w:rsidR="00AE611F" w:rsidRPr="002B435E" w:rsidTr="0063728D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E611F" w:rsidRPr="002B435E" w:rsidRDefault="00AE611F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11F" w:rsidRPr="002B435E" w:rsidRDefault="00AE611F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Projede rol alan kurum ve kişiler ile görev dağılımını gösteren kanıtlayıcı belge sunulmuştur.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11F" w:rsidRPr="00AC75BB" w:rsidRDefault="00AE611F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611F" w:rsidRPr="00AC75BB" w:rsidRDefault="00AE611F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1F" w:rsidRPr="002B435E" w:rsidRDefault="00AE611F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11F" w:rsidRPr="0063728D" w:rsidRDefault="00AE611F" w:rsidP="00A01728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</w:t>
            </w:r>
          </w:p>
        </w:tc>
      </w:tr>
      <w:tr w:rsidR="00231089" w:rsidRPr="002B435E" w:rsidTr="0063728D">
        <w:trPr>
          <w:trHeight w:val="36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:rsidR="00231089" w:rsidRPr="002B435E" w:rsidRDefault="002310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231089" w:rsidRPr="002B435E" w:rsidRDefault="002310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Başvuru sahibinin bildirdiği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proje görev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i,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 kanıtlayıcı belge ile uyumludur.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231089" w:rsidRPr="00AC75BB" w:rsidRDefault="002310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231089" w:rsidRPr="00AC75BB" w:rsidRDefault="002310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231089" w:rsidRPr="002B435E" w:rsidRDefault="002310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231089" w:rsidRPr="0063728D" w:rsidRDefault="00AE611F" w:rsidP="00AE611F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23</w:t>
            </w:r>
            <w:r w:rsidR="00846A37">
              <w:rPr>
                <w:rFonts w:asciiTheme="minorHAnsi" w:hAnsiTheme="minorHAnsi" w:cstheme="minorHAnsi"/>
                <w:sz w:val="18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30</w:t>
            </w:r>
          </w:p>
        </w:tc>
      </w:tr>
      <w:tr w:rsidR="00231089" w:rsidRPr="002B435E" w:rsidTr="00653E80">
        <w:trPr>
          <w:trHeight w:val="31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31089" w:rsidRPr="002B435E" w:rsidRDefault="002310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089" w:rsidRPr="002B435E" w:rsidRDefault="00231089" w:rsidP="0023108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ATÖ paydaşları</w:t>
            </w:r>
            <w:r w:rsidR="007178E9">
              <w:rPr>
                <w:rFonts w:asciiTheme="minorHAnsi" w:hAnsiTheme="minorHAnsi" w:cstheme="minorHAnsi"/>
                <w:sz w:val="20"/>
                <w:szCs w:val="20"/>
              </w:rPr>
              <w:t>, görev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 kurum bilgileri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 xml:space="preserve">kanıtlayıcı belge ile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uyumludur (</w:t>
            </w:r>
            <w:r w:rsidRPr="00231089">
              <w:rPr>
                <w:rFonts w:asciiTheme="minorHAnsi" w:hAnsiTheme="minorHAnsi" w:cstheme="minorHAnsi"/>
                <w:i/>
                <w:sz w:val="18"/>
                <w:szCs w:val="20"/>
              </w:rPr>
              <w:t>Paydaş yoksa bu maddeyi boş bırakınız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089" w:rsidRPr="00AC75BB" w:rsidRDefault="002310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089" w:rsidRPr="00AC75BB" w:rsidRDefault="002310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089" w:rsidRPr="002B435E" w:rsidRDefault="002310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089" w:rsidRPr="0063728D" w:rsidRDefault="007178E9" w:rsidP="00AE611F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3(i), </w:t>
            </w:r>
            <w:r w:rsidR="00AE611F">
              <w:rPr>
                <w:rFonts w:asciiTheme="minorHAnsi" w:hAnsiTheme="minorHAnsi" w:cstheme="minorHAnsi"/>
                <w:sz w:val="18"/>
                <w:szCs w:val="20"/>
              </w:rPr>
              <w:t>30</w:t>
            </w:r>
          </w:p>
        </w:tc>
      </w:tr>
      <w:tr w:rsidR="00231089" w:rsidRPr="002B435E" w:rsidTr="00653E80">
        <w:trPr>
          <w:trHeight w:val="27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089" w:rsidRPr="002B435E" w:rsidRDefault="00231089" w:rsidP="0063728D">
            <w:pPr>
              <w:spacing w:line="360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976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1089" w:rsidRPr="002B435E" w:rsidRDefault="00231089" w:rsidP="00846A37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Başvuru sahibi proje yürütücüsü ise bu maddeyi </w:t>
            </w:r>
            <w:r w:rsidR="00846A3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değerlendirin.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89" w:rsidRPr="0063728D" w:rsidRDefault="00231089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31089" w:rsidRPr="002B435E" w:rsidTr="0063728D">
        <w:trPr>
          <w:trHeight w:val="23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31089" w:rsidRPr="002B435E" w:rsidRDefault="00231089" w:rsidP="0063728D">
            <w:pPr>
              <w:spacing w:line="360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231089" w:rsidRDefault="00231089" w:rsidP="006372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  <w:r w:rsidRPr="009D7466">
              <w:rPr>
                <w:rFonts w:asciiTheme="minorHAnsi" w:hAnsiTheme="minorHAnsi" w:cstheme="minorHAnsi"/>
                <w:b/>
                <w:sz w:val="20"/>
                <w:szCs w:val="20"/>
              </w:rPr>
              <w:t>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 yürütücüsü ATÖ kadro unvanını proje </w:t>
            </w:r>
            <w:r w:rsidR="00262C96">
              <w:rPr>
                <w:rFonts w:asciiTheme="minorHAnsi" w:hAnsiTheme="minorHAnsi" w:cstheme="minorHAnsi"/>
                <w:sz w:val="20"/>
                <w:szCs w:val="20"/>
              </w:rPr>
              <w:t>başlangıç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62C96">
              <w:rPr>
                <w:rFonts w:asciiTheme="minorHAnsi" w:hAnsiTheme="minorHAnsi" w:cstheme="minorHAnsi"/>
                <w:sz w:val="20"/>
                <w:szCs w:val="20"/>
              </w:rPr>
              <w:t>bitiş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tarihindeki kendi</w:t>
            </w:r>
          </w:p>
          <w:p w:rsidR="00231089" w:rsidRPr="002B435E" w:rsidRDefault="0086174A" w:rsidP="008617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31089">
              <w:rPr>
                <w:rFonts w:asciiTheme="minorHAnsi" w:hAnsiTheme="minorHAnsi" w:cstheme="minorHAnsi"/>
                <w:sz w:val="20"/>
                <w:szCs w:val="20"/>
              </w:rPr>
              <w:t>nvanına</w:t>
            </w:r>
            <w:proofErr w:type="gramEnd"/>
            <w:r w:rsidR="00231089">
              <w:rPr>
                <w:rFonts w:asciiTheme="minorHAnsi" w:hAnsiTheme="minorHAnsi" w:cstheme="minorHAnsi"/>
                <w:sz w:val="20"/>
                <w:szCs w:val="20"/>
              </w:rPr>
              <w:t xml:space="preserve"> göre belirtmiştir.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231089" w:rsidRPr="00AC75BB" w:rsidRDefault="002310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231089" w:rsidRPr="00AC75BB" w:rsidRDefault="002310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231089" w:rsidRPr="002B435E" w:rsidRDefault="002310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231089" w:rsidRPr="0063728D" w:rsidRDefault="00AE611F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24</w:t>
            </w:r>
          </w:p>
        </w:tc>
      </w:tr>
      <w:tr w:rsidR="00B64589" w:rsidRPr="002B435E" w:rsidTr="0063728D">
        <w:trPr>
          <w:trHeight w:val="2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Default="00B64589" w:rsidP="006A62E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13b</w:t>
            </w:r>
            <w:r w:rsidRPr="009D746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 yürütücüsü, diğer ATÖ paydaş oranlarını yönerge ile uyumlu olarak </w:t>
            </w:r>
          </w:p>
          <w:p w:rsidR="00B64589" w:rsidRPr="002B435E" w:rsidRDefault="00B64589" w:rsidP="006A62E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belirlemiştir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03EC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(Şayet paydaş 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yoksa bu maddeyi boş bırakınız</w:t>
            </w:r>
            <w:r w:rsidRPr="00E203EC"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A62E9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A62E9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2B435E" w:rsidRDefault="00B64589" w:rsidP="006A62E9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89" w:rsidRPr="0063728D" w:rsidRDefault="00AE611F" w:rsidP="006A62E9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26</w:t>
            </w:r>
          </w:p>
        </w:tc>
      </w:tr>
      <w:tr w:rsidR="00B64589" w:rsidRPr="002B435E" w:rsidTr="007178E9">
        <w:trPr>
          <w:trHeight w:val="27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4589" w:rsidRPr="00CE6E8C" w:rsidRDefault="00B64589" w:rsidP="00B64589">
            <w:pPr>
              <w:ind w:left="108" w:right="-108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Başvuru sahibi araştırmacı ise bu maddeyi değerlendirin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(Proje yürütücüsü </w:t>
            </w:r>
            <w:r w:rsidRPr="000A5F46">
              <w:rPr>
                <w:rFonts w:asciiTheme="minorHAnsi" w:hAnsiTheme="minorHAnsi" w:cstheme="minorHAnsi"/>
                <w:i/>
                <w:sz w:val="18"/>
                <w:szCs w:val="18"/>
              </w:rPr>
              <w:t>Ufuk Üniversitesi çalışanı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49178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değildir</w:t>
            </w:r>
            <w:r w:rsidRPr="000A5F46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63728D" w:rsidRDefault="00B64589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64589" w:rsidRPr="002B435E" w:rsidTr="0063728D">
        <w:trPr>
          <w:trHeight w:val="27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B64589" w:rsidRPr="002B435E" w:rsidRDefault="00B64589" w:rsidP="0063728D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AD6CBC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 w:rsidRPr="009D7466">
              <w:rPr>
                <w:rFonts w:asciiTheme="minorHAnsi" w:hAnsiTheme="minorHAnsi" w:cstheme="minorHAnsi"/>
                <w:b/>
                <w:sz w:val="20"/>
                <w:szCs w:val="20"/>
              </w:rPr>
              <w:t>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Başvuru sahibi ATÖ </w:t>
            </w:r>
            <w:r w:rsidR="00AD6CBC">
              <w:rPr>
                <w:rFonts w:asciiTheme="minorHAnsi" w:hAnsiTheme="minorHAnsi" w:cstheme="minorHAnsi"/>
                <w:sz w:val="20"/>
                <w:szCs w:val="20"/>
              </w:rPr>
              <w:t xml:space="preserve">hesaplamasını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ilgili yönerge kapsamında diğer paydaşları </w:t>
            </w:r>
          </w:p>
          <w:p w:rsidR="00B64589" w:rsidRPr="0086174A" w:rsidRDefault="00AD6CBC" w:rsidP="00AD6CBC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proofErr w:type="gramStart"/>
            <w:r w:rsidR="00B64589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proofErr w:type="gramEnd"/>
            <w:r w:rsidR="00B645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662D">
              <w:rPr>
                <w:rFonts w:asciiTheme="minorHAnsi" w:hAnsiTheme="minorHAnsi" w:cstheme="minorHAnsi"/>
                <w:sz w:val="20"/>
                <w:szCs w:val="20"/>
              </w:rPr>
              <w:t>dikkate alarak yapmıştır</w:t>
            </w:r>
            <w:r w:rsidR="00B6458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2B435E" w:rsidRDefault="00B645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B64589" w:rsidRPr="0063728D" w:rsidRDefault="00AE611F" w:rsidP="00AE611F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27</w:t>
            </w:r>
            <w:r w:rsidR="00B64589">
              <w:rPr>
                <w:rFonts w:asciiTheme="minorHAnsi" w:hAnsiTheme="minorHAnsi" w:cstheme="minorHAnsi"/>
                <w:sz w:val="18"/>
                <w:szCs w:val="20"/>
              </w:rPr>
              <w:t>,</w:t>
            </w:r>
          </w:p>
        </w:tc>
      </w:tr>
      <w:tr w:rsidR="00B64589" w:rsidRPr="002B435E" w:rsidTr="00653E80">
        <w:trPr>
          <w:trHeight w:val="276"/>
        </w:trPr>
        <w:tc>
          <w:tcPr>
            <w:tcW w:w="3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DiagStripe" w:color="auto" w:fill="auto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Default="00B64589" w:rsidP="006372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 w:rsidRPr="009D7466">
              <w:rPr>
                <w:rFonts w:asciiTheme="minorHAnsi" w:hAnsiTheme="minorHAnsi" w:cstheme="minorHAnsi"/>
                <w:b/>
                <w:sz w:val="20"/>
                <w:szCs w:val="20"/>
              </w:rPr>
              <w:t>b)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Araştırmacı, ATÖ kadro unvanını proje başlangıç/bitiş tarihinde kadro </w:t>
            </w:r>
          </w:p>
          <w:p w:rsidR="00B64589" w:rsidRPr="002B435E" w:rsidRDefault="00B64589" w:rsidP="008617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unvanı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yüksek olan paydaş araştırmacıya göre belirtmiştir.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2B435E" w:rsidRDefault="00B645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4589" w:rsidRPr="0063728D" w:rsidRDefault="00AE611F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24,27</w:t>
            </w:r>
          </w:p>
        </w:tc>
      </w:tr>
      <w:tr w:rsidR="00B64589" w:rsidRPr="002B435E" w:rsidTr="00653E80">
        <w:trPr>
          <w:trHeight w:val="210"/>
        </w:trPr>
        <w:tc>
          <w:tcPr>
            <w:tcW w:w="3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49A4">
              <w:rPr>
                <w:rFonts w:asciiTheme="minorHAnsi" w:hAnsiTheme="minorHAnsi" w:cstheme="minorHAnsi"/>
                <w:sz w:val="20"/>
                <w:szCs w:val="20"/>
              </w:rPr>
              <w:t xml:space="preserve">Proje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ATÖ Oranı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2B435E" w:rsidRDefault="00B64589" w:rsidP="0063728D">
            <w:pPr>
              <w:ind w:left="108" w:right="-108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B64589" w:rsidRPr="0063728D" w:rsidRDefault="00AE611F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21</w:t>
            </w:r>
          </w:p>
        </w:tc>
      </w:tr>
      <w:tr w:rsidR="00B64589" w:rsidRPr="002B435E" w:rsidTr="0063728D">
        <w:trPr>
          <w:trHeight w:val="27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aşvuruda hesaplanan </w:t>
            </w:r>
            <w:r w:rsidR="005A49A4">
              <w:rPr>
                <w:rFonts w:asciiTheme="minorHAnsi" w:hAnsiTheme="minorHAnsi" w:cstheme="minorHAnsi"/>
                <w:sz w:val="20"/>
                <w:szCs w:val="20"/>
              </w:rPr>
              <w:t xml:space="preserve">Proje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ATÖ Miktarı, </w:t>
            </w:r>
            <w:r w:rsidR="005A49A4">
              <w:rPr>
                <w:rFonts w:asciiTheme="minorHAnsi" w:hAnsiTheme="minorHAnsi" w:cstheme="minorHAnsi"/>
                <w:sz w:val="20"/>
                <w:szCs w:val="20"/>
              </w:rPr>
              <w:t xml:space="preserve">Proje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ATÖ Oranı ile tutarlıdır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2B435E" w:rsidRDefault="00B645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89" w:rsidRPr="0063728D" w:rsidRDefault="00B64589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64589" w:rsidRPr="002B435E" w:rsidTr="0063728D">
        <w:trPr>
          <w:trHeight w:val="27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Paydaş </w:t>
            </w:r>
            <w:r w:rsidR="005A49A4">
              <w:rPr>
                <w:rFonts w:asciiTheme="minorHAnsi" w:hAnsiTheme="minorHAnsi" w:cstheme="minorHAnsi"/>
                <w:sz w:val="20"/>
                <w:szCs w:val="20"/>
              </w:rPr>
              <w:t xml:space="preserve">ATÖ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Oranı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2B435E" w:rsidRDefault="00B645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B64589" w:rsidRPr="00166192" w:rsidRDefault="00166192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66192">
              <w:rPr>
                <w:rFonts w:asciiTheme="minorHAnsi" w:hAnsiTheme="minorHAnsi" w:cstheme="minorHAnsi"/>
                <w:sz w:val="18"/>
                <w:szCs w:val="20"/>
              </w:rPr>
              <w:t>26,27</w:t>
            </w:r>
          </w:p>
        </w:tc>
      </w:tr>
      <w:tr w:rsidR="00B64589" w:rsidRPr="002B435E" w:rsidTr="0063728D">
        <w:trPr>
          <w:trHeight w:val="27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aşvuruda hesaplanan Paydaş </w:t>
            </w:r>
            <w:r w:rsidR="005A49A4">
              <w:rPr>
                <w:rFonts w:asciiTheme="minorHAnsi" w:hAnsiTheme="minorHAnsi" w:cstheme="minorHAnsi"/>
                <w:sz w:val="20"/>
                <w:szCs w:val="20"/>
              </w:rPr>
              <w:t xml:space="preserve">ATÖ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Miktarı, Paydaş </w:t>
            </w:r>
            <w:r w:rsidR="005A49A4">
              <w:rPr>
                <w:rFonts w:asciiTheme="minorHAnsi" w:hAnsiTheme="minorHAnsi" w:cstheme="minorHAnsi"/>
                <w:sz w:val="20"/>
                <w:szCs w:val="20"/>
              </w:rPr>
              <w:t xml:space="preserve">ATÖ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Oranı ile tutarlıdır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2B435E" w:rsidRDefault="00B645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89" w:rsidRPr="0063728D" w:rsidRDefault="00B64589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64589" w:rsidRPr="002B435E" w:rsidTr="0063728D">
        <w:trPr>
          <w:trHeight w:val="27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 Süre Katsayısı yönerge ile uyumludur.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2B435E" w:rsidRDefault="00B645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B64589" w:rsidRPr="0063728D" w:rsidRDefault="00166192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25</w:t>
            </w:r>
          </w:p>
        </w:tc>
      </w:tr>
      <w:tr w:rsidR="00B64589" w:rsidRPr="002B435E" w:rsidTr="0063728D">
        <w:trPr>
          <w:trHeight w:val="27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Akademik Unvan Katsayısı 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yönerge ile uyumludur.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2B435E" w:rsidRDefault="00B645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89" w:rsidRPr="0063728D" w:rsidRDefault="00166192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19,24</w:t>
            </w:r>
          </w:p>
        </w:tc>
      </w:tr>
      <w:tr w:rsidR="00B64589" w:rsidRPr="002B435E" w:rsidTr="00653E80">
        <w:trPr>
          <w:trHeight w:val="27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b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ildirilen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toplam katsayı (SK*UK) tutarlıdır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:rsidR="00B64589" w:rsidRPr="002B435E" w:rsidRDefault="00B645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:rsidR="00B64589" w:rsidRPr="0063728D" w:rsidRDefault="00166192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25</w:t>
            </w:r>
          </w:p>
        </w:tc>
      </w:tr>
      <w:tr w:rsidR="00B64589" w:rsidRPr="002B435E" w:rsidTr="00653E80">
        <w:trPr>
          <w:trHeight w:val="276"/>
        </w:trPr>
        <w:tc>
          <w:tcPr>
            <w:tcW w:w="3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2B435E" w:rsidRDefault="00B64589" w:rsidP="0063728D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aşvuruda hesaplanan Ödenecek Proje ATÖ Miktarı hesaplamalarla tutarlıdır</w:t>
            </w:r>
            <w:r w:rsidRPr="002B43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             </w:t>
            </w:r>
            <w:r w:rsidRPr="002B435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                           </w:t>
            </w:r>
            <w:r w:rsidRPr="002B435E">
              <w:rPr>
                <w:rFonts w:asciiTheme="minorHAnsi" w:hAnsiTheme="minorHAnsi" w:cstheme="minorHAnsi"/>
                <w:color w:val="FF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AC75BB" w:rsidRDefault="00B64589" w:rsidP="0063728D">
            <w:pPr>
              <w:ind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75BB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589" w:rsidRPr="002B435E" w:rsidRDefault="00B64589" w:rsidP="0063728D">
            <w:pPr>
              <w:ind w:left="108" w:right="-108"/>
              <w:rPr>
                <w:rFonts w:asciiTheme="minorHAnsi" w:hAnsiTheme="minorHAnsi" w:cstheme="minorHAnsi"/>
                <w:color w:val="FF0000"/>
                <w:sz w:val="14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4589" w:rsidRPr="0063728D" w:rsidRDefault="00B64589" w:rsidP="0063728D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512AE8" w:rsidRDefault="00512AE8" w:rsidP="009D7466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p w:rsidR="00512AE8" w:rsidRDefault="00512AE8" w:rsidP="009D7466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5244"/>
      </w:tblGrid>
      <w:tr w:rsidR="00CF526A" w:rsidRPr="001D7A8F" w:rsidTr="00CE6E8C">
        <w:trPr>
          <w:trHeight w:val="1268"/>
        </w:trPr>
        <w:tc>
          <w:tcPr>
            <w:tcW w:w="5637" w:type="dxa"/>
            <w:shd w:val="clear" w:color="auto" w:fill="auto"/>
          </w:tcPr>
          <w:p w:rsidR="00CF526A" w:rsidRPr="001D7A8F" w:rsidRDefault="00CF526A" w:rsidP="006D0907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D7A8F">
              <w:rPr>
                <w:rFonts w:asciiTheme="minorHAnsi" w:hAnsiTheme="minorHAnsi" w:cstheme="minorHAnsi"/>
                <w:b/>
                <w:sz w:val="20"/>
                <w:szCs w:val="22"/>
              </w:rPr>
              <w:t>Değerlendiren Komisyon Üyesi:</w:t>
            </w:r>
          </w:p>
        </w:tc>
        <w:tc>
          <w:tcPr>
            <w:tcW w:w="5244" w:type="dxa"/>
            <w:shd w:val="clear" w:color="auto" w:fill="auto"/>
          </w:tcPr>
          <w:p w:rsidR="00CF526A" w:rsidRPr="001D7A8F" w:rsidRDefault="00CF526A" w:rsidP="006D0907">
            <w:pPr>
              <w:spacing w:line="480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Tarih &amp; İmza:</w:t>
            </w:r>
          </w:p>
        </w:tc>
      </w:tr>
    </w:tbl>
    <w:p w:rsidR="00CF526A" w:rsidRDefault="00CF526A" w:rsidP="009D7466">
      <w:pPr>
        <w:rPr>
          <w:rFonts w:asciiTheme="minorHAnsi" w:hAnsiTheme="minorHAnsi" w:cstheme="minorHAnsi"/>
          <w:sz w:val="16"/>
          <w:szCs w:val="20"/>
          <w:vertAlign w:val="superscript"/>
        </w:rPr>
      </w:pPr>
    </w:p>
    <w:sectPr w:rsidR="00CF526A" w:rsidSect="00512AE8">
      <w:headerReference w:type="default" r:id="rId8"/>
      <w:footerReference w:type="default" r:id="rId9"/>
      <w:pgSz w:w="11906" w:h="16838"/>
      <w:pgMar w:top="720" w:right="720" w:bottom="624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1353" w:rsidRDefault="00CA1353" w:rsidP="001A6BF7">
      <w:r>
        <w:separator/>
      </w:r>
    </w:p>
  </w:endnote>
  <w:endnote w:type="continuationSeparator" w:id="0">
    <w:p w:rsidR="00CA1353" w:rsidRDefault="00CA1353" w:rsidP="001A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2AE8" w:rsidRPr="00166192" w:rsidRDefault="00D25EBE" w:rsidP="00512AE8">
    <w:pPr>
      <w:rPr>
        <w:sz w:val="18"/>
      </w:rPr>
    </w:pPr>
    <w:r w:rsidRPr="00D25EBE">
      <w:rPr>
        <w:rFonts w:asciiTheme="minorHAnsi" w:hAnsiTheme="minorHAnsi" w:cstheme="minorHAnsi"/>
        <w:szCs w:val="20"/>
        <w:vertAlign w:val="superscript"/>
      </w:rPr>
      <w:t>*</w:t>
    </w:r>
    <w:r w:rsidR="00512AE8" w:rsidRPr="00C22910">
      <w:rPr>
        <w:rFonts w:asciiTheme="minorHAnsi" w:hAnsiTheme="minorHAnsi" w:cstheme="minorHAnsi"/>
        <w:i/>
        <w:sz w:val="16"/>
      </w:rPr>
      <w:t>Akademik Teşvik Yönergesindeki ilgil</w:t>
    </w:r>
    <w:r w:rsidR="00512AE8">
      <w:rPr>
        <w:rFonts w:asciiTheme="minorHAnsi" w:hAnsiTheme="minorHAnsi" w:cstheme="minorHAnsi"/>
        <w:i/>
        <w:sz w:val="16"/>
      </w:rPr>
      <w:t>i maddelere işaret etmektedir</w:t>
    </w:r>
    <w:r w:rsidR="00512AE8" w:rsidRPr="00426361">
      <w:rPr>
        <w:rFonts w:asciiTheme="minorHAnsi" w:hAnsiTheme="minorHAnsi" w:cstheme="minorHAnsi"/>
        <w:i/>
        <w:sz w:val="14"/>
      </w:rPr>
      <w:t xml:space="preserve">. </w:t>
    </w:r>
    <w:r w:rsidR="00EA11BA" w:rsidRPr="00426361">
      <w:rPr>
        <w:rFonts w:asciiTheme="minorHAnsi" w:hAnsiTheme="minorHAnsi" w:cstheme="minorHAnsi"/>
        <w:i/>
        <w:sz w:val="14"/>
      </w:rPr>
      <w:t xml:space="preserve">                                                                                          </w:t>
    </w:r>
    <w:r w:rsidR="00426361">
      <w:rPr>
        <w:rFonts w:asciiTheme="minorHAnsi" w:hAnsiTheme="minorHAnsi" w:cstheme="minorHAnsi"/>
        <w:i/>
        <w:sz w:val="14"/>
      </w:rPr>
      <w:t xml:space="preserve">                       </w:t>
    </w:r>
    <w:r w:rsidR="00166192">
      <w:rPr>
        <w:rFonts w:asciiTheme="minorHAnsi" w:hAnsiTheme="minorHAnsi" w:cstheme="minorHAnsi"/>
        <w:i/>
        <w:sz w:val="14"/>
      </w:rPr>
      <w:t xml:space="preserve"> </w:t>
    </w:r>
    <w:r w:rsidR="00CE6E8C">
      <w:rPr>
        <w:sz w:val="18"/>
      </w:rPr>
      <w:t xml:space="preserve">Son Güncelleme: </w:t>
    </w:r>
    <w:r w:rsidR="005A49A4">
      <w:rPr>
        <w:sz w:val="18"/>
      </w:rPr>
      <w:t>Kasım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1353" w:rsidRDefault="00CA1353" w:rsidP="001A6BF7">
      <w:r>
        <w:separator/>
      </w:r>
    </w:p>
  </w:footnote>
  <w:footnote w:type="continuationSeparator" w:id="0">
    <w:p w:rsidR="00CA1353" w:rsidRDefault="00CA1353" w:rsidP="001A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6361" w:rsidRPr="001A6BF7" w:rsidRDefault="00426361" w:rsidP="00426361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 w:rsidRPr="001A6BF7">
      <w:rPr>
        <w:rFonts w:asciiTheme="minorHAnsi" w:hAnsiTheme="minorHAnsi" w:cstheme="minorHAnsi"/>
        <w:b/>
        <w:sz w:val="20"/>
        <w:szCs w:val="20"/>
      </w:rPr>
      <w:t>T.C.</w:t>
    </w:r>
    <w:r>
      <w:rPr>
        <w:rFonts w:asciiTheme="minorHAnsi" w:hAnsiTheme="minorHAnsi" w:cstheme="minorHAnsi"/>
        <w:b/>
        <w:sz w:val="20"/>
        <w:szCs w:val="20"/>
      </w:rPr>
      <w:t xml:space="preserve"> </w:t>
    </w:r>
    <w:r w:rsidRPr="001A6BF7">
      <w:rPr>
        <w:rFonts w:asciiTheme="minorHAnsi" w:hAnsiTheme="minorHAnsi" w:cstheme="minorHAnsi"/>
        <w:b/>
        <w:sz w:val="20"/>
        <w:szCs w:val="20"/>
      </w:rPr>
      <w:t>UFUK ÜNİVERSİTESİ</w:t>
    </w:r>
  </w:p>
  <w:p w:rsidR="00426361" w:rsidRDefault="00CF1AB4" w:rsidP="00426361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2"/>
      </w:rPr>
      <w:t xml:space="preserve">ATBİK HAKEM </w:t>
    </w:r>
    <w:r w:rsidR="00426361">
      <w:rPr>
        <w:rFonts w:asciiTheme="minorHAnsi" w:hAnsiTheme="minorHAnsi" w:cstheme="minorHAnsi"/>
        <w:b/>
        <w:sz w:val="20"/>
        <w:szCs w:val="20"/>
      </w:rPr>
      <w:t>DEĞERLENDİRME FORMU</w:t>
    </w:r>
  </w:p>
  <w:p w:rsidR="00CF1AB4" w:rsidRPr="00426361" w:rsidRDefault="00CF1AB4" w:rsidP="00426361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PROJE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31700B"/>
    <w:multiLevelType w:val="hybridMultilevel"/>
    <w:tmpl w:val="DDD28034"/>
    <w:lvl w:ilvl="0" w:tplc="5D7CFC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i w:val="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CD"/>
    <w:rsid w:val="00017682"/>
    <w:rsid w:val="00036586"/>
    <w:rsid w:val="00040E0A"/>
    <w:rsid w:val="00046852"/>
    <w:rsid w:val="000563E8"/>
    <w:rsid w:val="00064CBE"/>
    <w:rsid w:val="00066988"/>
    <w:rsid w:val="00076353"/>
    <w:rsid w:val="00082B7C"/>
    <w:rsid w:val="000871B9"/>
    <w:rsid w:val="000920F1"/>
    <w:rsid w:val="000A5F46"/>
    <w:rsid w:val="000A7682"/>
    <w:rsid w:val="000B662D"/>
    <w:rsid w:val="000C1EA8"/>
    <w:rsid w:val="000D2802"/>
    <w:rsid w:val="001007B3"/>
    <w:rsid w:val="00100CCB"/>
    <w:rsid w:val="00105F1B"/>
    <w:rsid w:val="001126A3"/>
    <w:rsid w:val="00112E49"/>
    <w:rsid w:val="00114D7F"/>
    <w:rsid w:val="00147BDC"/>
    <w:rsid w:val="00156E12"/>
    <w:rsid w:val="00160884"/>
    <w:rsid w:val="00166192"/>
    <w:rsid w:val="0017045F"/>
    <w:rsid w:val="001A0105"/>
    <w:rsid w:val="001A6BF7"/>
    <w:rsid w:val="001D3F91"/>
    <w:rsid w:val="001D7A8F"/>
    <w:rsid w:val="001F3432"/>
    <w:rsid w:val="00203F16"/>
    <w:rsid w:val="00212288"/>
    <w:rsid w:val="0021576B"/>
    <w:rsid w:val="00221558"/>
    <w:rsid w:val="0022550F"/>
    <w:rsid w:val="00225EA0"/>
    <w:rsid w:val="00231089"/>
    <w:rsid w:val="00247790"/>
    <w:rsid w:val="00262C96"/>
    <w:rsid w:val="00295EAC"/>
    <w:rsid w:val="0029730D"/>
    <w:rsid w:val="002A31D5"/>
    <w:rsid w:val="002B435E"/>
    <w:rsid w:val="002E5067"/>
    <w:rsid w:val="002F67D7"/>
    <w:rsid w:val="00311523"/>
    <w:rsid w:val="00344AF4"/>
    <w:rsid w:val="00360A21"/>
    <w:rsid w:val="0036794E"/>
    <w:rsid w:val="00374595"/>
    <w:rsid w:val="0037626C"/>
    <w:rsid w:val="00385483"/>
    <w:rsid w:val="00393608"/>
    <w:rsid w:val="003A18BD"/>
    <w:rsid w:val="003B001E"/>
    <w:rsid w:val="003B2557"/>
    <w:rsid w:val="003C3112"/>
    <w:rsid w:val="003C7347"/>
    <w:rsid w:val="003E4468"/>
    <w:rsid w:val="00403157"/>
    <w:rsid w:val="004069DB"/>
    <w:rsid w:val="00422F53"/>
    <w:rsid w:val="00425E75"/>
    <w:rsid w:val="00426361"/>
    <w:rsid w:val="00434F31"/>
    <w:rsid w:val="00440368"/>
    <w:rsid w:val="004571F2"/>
    <w:rsid w:val="00467604"/>
    <w:rsid w:val="004821AF"/>
    <w:rsid w:val="00491781"/>
    <w:rsid w:val="004B193D"/>
    <w:rsid w:val="004E1BA0"/>
    <w:rsid w:val="004E65CB"/>
    <w:rsid w:val="0050176B"/>
    <w:rsid w:val="00506A8A"/>
    <w:rsid w:val="00512AE8"/>
    <w:rsid w:val="00541E2A"/>
    <w:rsid w:val="00543E65"/>
    <w:rsid w:val="005449F1"/>
    <w:rsid w:val="00545308"/>
    <w:rsid w:val="00552A9B"/>
    <w:rsid w:val="00574CC5"/>
    <w:rsid w:val="00590220"/>
    <w:rsid w:val="00595D6E"/>
    <w:rsid w:val="005A470F"/>
    <w:rsid w:val="005A49A4"/>
    <w:rsid w:val="005C546F"/>
    <w:rsid w:val="005C5C7F"/>
    <w:rsid w:val="005D2029"/>
    <w:rsid w:val="0063728D"/>
    <w:rsid w:val="00653E80"/>
    <w:rsid w:val="006772AF"/>
    <w:rsid w:val="00677EFB"/>
    <w:rsid w:val="006B7B4F"/>
    <w:rsid w:val="006F3978"/>
    <w:rsid w:val="006F54BB"/>
    <w:rsid w:val="00702B58"/>
    <w:rsid w:val="0070477D"/>
    <w:rsid w:val="007178E9"/>
    <w:rsid w:val="00726D4F"/>
    <w:rsid w:val="00733AB3"/>
    <w:rsid w:val="007424F6"/>
    <w:rsid w:val="007577B6"/>
    <w:rsid w:val="00780583"/>
    <w:rsid w:val="007820A2"/>
    <w:rsid w:val="007823C1"/>
    <w:rsid w:val="00793046"/>
    <w:rsid w:val="00794BBF"/>
    <w:rsid w:val="007A2187"/>
    <w:rsid w:val="007C006F"/>
    <w:rsid w:val="007C3CE0"/>
    <w:rsid w:val="007C3D25"/>
    <w:rsid w:val="007D4150"/>
    <w:rsid w:val="007E3756"/>
    <w:rsid w:val="007E5282"/>
    <w:rsid w:val="008058BA"/>
    <w:rsid w:val="008062B6"/>
    <w:rsid w:val="00816CE8"/>
    <w:rsid w:val="00832BD5"/>
    <w:rsid w:val="00837452"/>
    <w:rsid w:val="0084224D"/>
    <w:rsid w:val="00846A37"/>
    <w:rsid w:val="0086174A"/>
    <w:rsid w:val="008649FD"/>
    <w:rsid w:val="00877630"/>
    <w:rsid w:val="00886B85"/>
    <w:rsid w:val="00890428"/>
    <w:rsid w:val="008B4E40"/>
    <w:rsid w:val="008F0832"/>
    <w:rsid w:val="00900D13"/>
    <w:rsid w:val="0090181B"/>
    <w:rsid w:val="00902C65"/>
    <w:rsid w:val="00910C9A"/>
    <w:rsid w:val="0091320C"/>
    <w:rsid w:val="0093373D"/>
    <w:rsid w:val="00943EB9"/>
    <w:rsid w:val="00951AD4"/>
    <w:rsid w:val="00966A8A"/>
    <w:rsid w:val="0097135C"/>
    <w:rsid w:val="0099033C"/>
    <w:rsid w:val="0099641F"/>
    <w:rsid w:val="009C061C"/>
    <w:rsid w:val="009D7466"/>
    <w:rsid w:val="009E1459"/>
    <w:rsid w:val="00A20C24"/>
    <w:rsid w:val="00A231E6"/>
    <w:rsid w:val="00A27537"/>
    <w:rsid w:val="00A57879"/>
    <w:rsid w:val="00A6341B"/>
    <w:rsid w:val="00A70F2C"/>
    <w:rsid w:val="00A76199"/>
    <w:rsid w:val="00A85BAD"/>
    <w:rsid w:val="00A87DB8"/>
    <w:rsid w:val="00AA4213"/>
    <w:rsid w:val="00AB20C1"/>
    <w:rsid w:val="00AB32D2"/>
    <w:rsid w:val="00AB762B"/>
    <w:rsid w:val="00AC46AB"/>
    <w:rsid w:val="00AC72E6"/>
    <w:rsid w:val="00AC75BB"/>
    <w:rsid w:val="00AD0048"/>
    <w:rsid w:val="00AD6CBC"/>
    <w:rsid w:val="00AE611F"/>
    <w:rsid w:val="00AF490E"/>
    <w:rsid w:val="00B0556C"/>
    <w:rsid w:val="00B234AA"/>
    <w:rsid w:val="00B47E13"/>
    <w:rsid w:val="00B6130C"/>
    <w:rsid w:val="00B64589"/>
    <w:rsid w:val="00BA6E02"/>
    <w:rsid w:val="00BB6EA2"/>
    <w:rsid w:val="00BC4E8E"/>
    <w:rsid w:val="00BC764B"/>
    <w:rsid w:val="00BD5DDA"/>
    <w:rsid w:val="00BF7199"/>
    <w:rsid w:val="00C1279F"/>
    <w:rsid w:val="00C14E16"/>
    <w:rsid w:val="00C3703B"/>
    <w:rsid w:val="00C501A9"/>
    <w:rsid w:val="00C52B16"/>
    <w:rsid w:val="00C54ACD"/>
    <w:rsid w:val="00C57003"/>
    <w:rsid w:val="00C61ECD"/>
    <w:rsid w:val="00C63994"/>
    <w:rsid w:val="00C84A16"/>
    <w:rsid w:val="00C90DE7"/>
    <w:rsid w:val="00CA1353"/>
    <w:rsid w:val="00CA4E98"/>
    <w:rsid w:val="00CC751D"/>
    <w:rsid w:val="00CE6E8C"/>
    <w:rsid w:val="00CF0A95"/>
    <w:rsid w:val="00CF1AB4"/>
    <w:rsid w:val="00CF526A"/>
    <w:rsid w:val="00CF727E"/>
    <w:rsid w:val="00D02486"/>
    <w:rsid w:val="00D11E9D"/>
    <w:rsid w:val="00D161A7"/>
    <w:rsid w:val="00D22D8F"/>
    <w:rsid w:val="00D25EBE"/>
    <w:rsid w:val="00D322EA"/>
    <w:rsid w:val="00D3650F"/>
    <w:rsid w:val="00D73419"/>
    <w:rsid w:val="00D76A32"/>
    <w:rsid w:val="00D834E6"/>
    <w:rsid w:val="00D8681F"/>
    <w:rsid w:val="00D92E9A"/>
    <w:rsid w:val="00DF09E8"/>
    <w:rsid w:val="00DF0A29"/>
    <w:rsid w:val="00DF4902"/>
    <w:rsid w:val="00E04C36"/>
    <w:rsid w:val="00E07AC5"/>
    <w:rsid w:val="00E203EC"/>
    <w:rsid w:val="00E322C5"/>
    <w:rsid w:val="00E52A9A"/>
    <w:rsid w:val="00E533FB"/>
    <w:rsid w:val="00E63620"/>
    <w:rsid w:val="00E74833"/>
    <w:rsid w:val="00E87C80"/>
    <w:rsid w:val="00EA11BA"/>
    <w:rsid w:val="00EC04B8"/>
    <w:rsid w:val="00EE4739"/>
    <w:rsid w:val="00EE5361"/>
    <w:rsid w:val="00F00652"/>
    <w:rsid w:val="00F212A5"/>
    <w:rsid w:val="00F23205"/>
    <w:rsid w:val="00F3706C"/>
    <w:rsid w:val="00F5600B"/>
    <w:rsid w:val="00F63CEA"/>
    <w:rsid w:val="00F92097"/>
    <w:rsid w:val="00FB7E50"/>
    <w:rsid w:val="00FC43BE"/>
    <w:rsid w:val="00FF3D1C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F71960"/>
  <w15:docId w15:val="{6B54B1A4-31D7-CA4C-A061-291F6630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557"/>
    <w:pPr>
      <w:spacing w:after="0" w:line="240" w:lineRule="auto"/>
    </w:pPr>
    <w:rPr>
      <w:rFonts w:eastAsiaTheme="minorEastAsia"/>
      <w:lang w:eastAsia="tr-TR"/>
    </w:rPr>
  </w:style>
  <w:style w:type="table" w:styleId="TableGrid">
    <w:name w:val="Table Grid"/>
    <w:basedOn w:val="TableNormal"/>
    <w:uiPriority w:val="59"/>
    <w:rsid w:val="003B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B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B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1A6B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B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E9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B53F-22D6-4871-A4CC-B8035ADB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 Anafarta Şendağ</dc:creator>
  <cp:lastModifiedBy>ANAFARTA SENDAG,MA Meltem</cp:lastModifiedBy>
  <cp:revision>41</cp:revision>
  <cp:lastPrinted>2019-01-24T07:10:00Z</cp:lastPrinted>
  <dcterms:created xsi:type="dcterms:W3CDTF">2018-12-28T06:03:00Z</dcterms:created>
  <dcterms:modified xsi:type="dcterms:W3CDTF">2020-11-11T22:28:00Z</dcterms:modified>
</cp:coreProperties>
</file>